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14 aprile</w:t>
      </w:r>
    </w:p>
    <w:p>
      <w:pPr>
        <w:pStyle w:val="Corpo A"/>
      </w:pPr>
      <w:r>
        <w:rPr>
          <w:rtl w:val="0"/>
          <w:lang w:val="it-IT"/>
        </w:rPr>
        <w:t>Giornata piena</w:t>
      </w:r>
    </w:p>
    <w:p>
      <w:pPr>
        <w:pStyle w:val="Corpo A"/>
      </w:pPr>
    </w:p>
    <w:p>
      <w:pPr>
        <w:pStyle w:val="Corpo A"/>
      </w:pPr>
      <w:r>
        <w:rPr>
          <w:rtl w:val="0"/>
        </w:rPr>
        <w:tab/>
        <w:t>Comincio a scrivere solo adesso, quasi alle undici di sera,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sono stata impegnata tutto il giorno nel lavoro di tinteggiatura di una parete della sala.  Enrico mi ha dato una mano ma la maggior parte del lavoro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ho fatto io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lui era impegnato con le lezioni a distanza con i suoi ragazzi. Io non sono  molto esperta e non ho nemmeno una particolare passione per il  fai da te, ma quella parete butterata dalla perdita di acqua da una tubatura era un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bruttura </w:t>
      </w:r>
      <w:r>
        <w:rPr>
          <w:rtl w:val="0"/>
          <w:lang w:val="it-IT"/>
        </w:rPr>
        <w:t xml:space="preserve"> con cui ero costretta a convivere da troppo tempo, visto che anche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intervento di un imbianchino professionista non aveva risolto il problema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umidit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era riaffiorata, guastando il lavoro di ripristino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F</w:t>
      </w:r>
      <w:r>
        <w:rPr>
          <w:rtl w:val="0"/>
          <w:lang w:val="it-IT"/>
        </w:rPr>
        <w:t>ra la fine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autunno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inverno scorsi</w:t>
      </w:r>
      <w:r>
        <w:rPr>
          <w:rtl w:val="0"/>
          <w:lang w:val="it-IT"/>
        </w:rPr>
        <w:t>, t</w:t>
      </w:r>
      <w:r>
        <w:rPr>
          <w:rtl w:val="0"/>
          <w:lang w:val="it-IT"/>
        </w:rPr>
        <w:t>rovare la causa della perdita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 bloccarla e porvi rimedio ha richiesto molto tempo, molti soldi, molto fastidio. Ma solo adesso, avuta la conferma che non ci sono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perdite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acqua che possano danneggiare, come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era successo, il lavoro di ri</w:t>
      </w:r>
      <w:r>
        <w:rPr>
          <w:rtl w:val="0"/>
          <w:lang w:val="it-IT"/>
        </w:rPr>
        <w:t>tinteggiatura</w:t>
      </w:r>
      <w:r>
        <w:rPr>
          <w:rtl w:val="0"/>
          <w:lang w:val="it-IT"/>
        </w:rPr>
        <w:t>, mi sono decisa  a rimediare ai danni che si erano verificati. Ora guardo  la parete grattata , liberata dalle efflorescenz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 , stuccata e ridipinta e sono piuttosto soddisfatta del mio lavoro e di me stessa, anche se, al mio occhio critico, non sfugge che,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che altro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ci ho messo una pezza. Il lavoro di un professionista sarebbe stato altra cosa, ma ho deciso di farmi andar bene il meglio che sono riuscita a fare.</w:t>
      </w:r>
    </w:p>
    <w:p>
      <w:pPr>
        <w:pStyle w:val="Corpo A"/>
      </w:pPr>
    </w:p>
    <w:p>
      <w:pPr>
        <w:pStyle w:val="Corpo A"/>
      </w:pPr>
      <w:r>
        <w:rPr>
          <w:rtl w:val="0"/>
        </w:rPr>
        <w:tab/>
        <w:t xml:space="preserve">Mentre lavoravo, dalle finestre aperte, sentivo arrivare le voci e le risate dei bambini che abitano una delle case sul retro della mia. Spostandomi sul davanti, sentivo suoni simili </w:t>
      </w:r>
      <w:r>
        <w:rPr>
          <w:rtl w:val="0"/>
          <w:lang w:val="it-IT"/>
        </w:rPr>
        <w:t>prodotti</w:t>
      </w:r>
      <w:r>
        <w:rPr>
          <w:rtl w:val="0"/>
          <w:lang w:val="it-IT"/>
        </w:rPr>
        <w:t xml:space="preserve"> dai bambini che giocavano nel  cortile  di una delle case di fronte.  </w:t>
      </w:r>
    </w:p>
    <w:p>
      <w:pPr>
        <w:pStyle w:val="Corpo A"/>
      </w:pPr>
      <w:r>
        <w:rPr>
          <w:rtl w:val="0"/>
        </w:rPr>
        <w:tab/>
        <w:t>Quando sono venuta ad abitare in questa strada, nei primi anni Ottanta del secolo scorso, la recente trasformazione delle terre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ex  parco ducale da zona  agricola  ad area  edificabile aveva visto da poco la creazione di un nuovo quartiere  residenziale  dissemina</w:t>
      </w:r>
      <w:r>
        <w:rPr>
          <w:rtl w:val="0"/>
          <w:lang w:val="it-IT"/>
        </w:rPr>
        <w:t>to</w:t>
      </w:r>
      <w:r>
        <w:rPr>
          <w:rtl w:val="0"/>
          <w:lang w:val="it-IT"/>
        </w:rPr>
        <w:t xml:space="preserve"> di ville e villette a schiera abitate da famiglie giovani.  Io e Bruno che ci eravamo appena sposati  eravamo la coppia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giovane e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a Giulia ed Enrico sono stati i primi nati in questa strada, dove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erano anche  molti altri bambini solo di pochi anni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grandi. I miei figli sono stati anche gli ultimi a nascere qui, per molti anni 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nei decenni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questa strada di famiglie giovani con bambini piccoli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andata invecchiando insieme ai genitori mentre i figli crescevano. Ora, a distanza di quasi trent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anni dalla nascita di Enrico, questo quartiere sta conoscendo una seconda giovinezza. Alcune case sono state vendute dai precedenti proprietari  a coppie giovani con bambini piccoli, in altre i genitori anziani vivono ora con un  figlio o una figlia ormai grandi, sposati e con </w:t>
      </w:r>
      <w:r>
        <w:rPr>
          <w:rtl w:val="0"/>
          <w:lang w:val="it-IT"/>
        </w:rPr>
        <w:t>figli nati da poco</w:t>
      </w:r>
      <w:r>
        <w:rPr>
          <w:rtl w:val="0"/>
          <w:lang w:val="it-IT"/>
        </w:rPr>
        <w:t>,  altre ancora sono frequentate con assiduit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dai nipoti che, pur vivendo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altra parte, sono spesso in visita dai nonni. Il ringiovanimento del quartiere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cominciato in questo ultimo decennio, anche se, in linea con con la stentata crescita demografica che caratterizza il paese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i vecchi sono ancora molto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numerosi dei giovani. Ma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 bambini </w:t>
      </w:r>
      <w:r>
        <w:rPr>
          <w:rtl w:val="0"/>
          <w:lang w:val="it-IT"/>
        </w:rPr>
        <w:t>sono tornati e le loro voci squillanti, le grida  e le risate che rompono il silenzio triste di questa vita sospesa, insieme al profumo del glicine appena fiorito che entra dalla stessa finestra aperta, inducono a credere che  ci sar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 un futuro</w:t>
      </w:r>
      <w:r>
        <w:rPr>
          <w:rtl w:val="0"/>
          <w:lang w:val="it-IT"/>
        </w:rPr>
        <w:t>, se non per tutti gli uomini,  di certo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